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7782" w:rsidRPr="006B5E3A" w:rsidRDefault="00537782" w:rsidP="00537782">
      <w:pPr>
        <w:pStyle w:val="Default"/>
        <w:rPr>
          <w:sz w:val="20"/>
          <w:szCs w:val="20"/>
        </w:rPr>
      </w:pPr>
      <w:bookmarkStart w:id="0" w:name="_GoBack"/>
      <w:bookmarkEnd w:id="0"/>
    </w:p>
    <w:p w:rsidR="006B5E3A" w:rsidRPr="006B5E3A" w:rsidRDefault="006B5E3A" w:rsidP="00537782">
      <w:pPr>
        <w:pStyle w:val="Default"/>
        <w:rPr>
          <w:b/>
          <w:sz w:val="28"/>
          <w:szCs w:val="20"/>
          <w:u w:val="single"/>
        </w:rPr>
      </w:pPr>
      <w:r w:rsidRPr="006B5E3A">
        <w:rPr>
          <w:b/>
          <w:sz w:val="28"/>
          <w:szCs w:val="20"/>
          <w:u w:val="single"/>
        </w:rPr>
        <w:t>Analyst Report</w:t>
      </w:r>
    </w:p>
    <w:p w:rsidR="00081857" w:rsidRDefault="00081857" w:rsidP="006B5E3A">
      <w:pPr>
        <w:pStyle w:val="Default"/>
        <w:rPr>
          <w:b/>
          <w:sz w:val="20"/>
          <w:szCs w:val="20"/>
        </w:rPr>
      </w:pPr>
    </w:p>
    <w:p w:rsidR="006B5E3A" w:rsidRPr="006B5E3A" w:rsidRDefault="006B5E3A" w:rsidP="006B5E3A">
      <w:pPr>
        <w:pStyle w:val="Default"/>
        <w:rPr>
          <w:b/>
          <w:sz w:val="20"/>
          <w:szCs w:val="20"/>
        </w:rPr>
      </w:pPr>
      <w:r w:rsidRPr="006B5E3A">
        <w:rPr>
          <w:b/>
          <w:sz w:val="20"/>
          <w:szCs w:val="20"/>
        </w:rPr>
        <w:t>The Open Source Software Value Proposition for SOA</w:t>
      </w:r>
    </w:p>
    <w:p w:rsidR="006B5E3A" w:rsidRDefault="006B5E3A" w:rsidP="006B5E3A">
      <w:pPr>
        <w:autoSpaceDE w:val="0"/>
        <w:autoSpaceDN w:val="0"/>
        <w:adjustRightInd w:val="0"/>
        <w:rPr>
          <w:rFonts w:ascii="Calibri" w:eastAsiaTheme="minorHAnsi" w:hAnsi="Calibri" w:cs="Calibri"/>
          <w:color w:val="000000"/>
          <w:sz w:val="24"/>
          <w:szCs w:val="24"/>
        </w:rPr>
      </w:pPr>
      <w:proofErr w:type="spellStart"/>
      <w:r>
        <w:rPr>
          <w:rFonts w:ascii="Calibri" w:eastAsiaTheme="minorHAnsi" w:hAnsi="Calibri" w:cs="Calibri"/>
          <w:color w:val="000000"/>
          <w:sz w:val="24"/>
          <w:szCs w:val="24"/>
        </w:rPr>
        <w:t>Lustratus</w:t>
      </w:r>
      <w:proofErr w:type="spellEnd"/>
      <w:r>
        <w:rPr>
          <w:rFonts w:ascii="Calibri" w:eastAsiaTheme="minorHAnsi" w:hAnsi="Calibri" w:cs="Calibri"/>
          <w:color w:val="000000"/>
          <w:sz w:val="24"/>
          <w:szCs w:val="24"/>
        </w:rPr>
        <w:t xml:space="preserve"> Research Limited</w:t>
      </w:r>
    </w:p>
    <w:p w:rsidR="006B5E3A" w:rsidRDefault="006B5E3A" w:rsidP="006B5E3A">
      <w:pPr>
        <w:pStyle w:val="Default"/>
        <w:rPr>
          <w:sz w:val="20"/>
          <w:szCs w:val="20"/>
        </w:rPr>
      </w:pPr>
    </w:p>
    <w:p w:rsidR="002832F8" w:rsidRDefault="002832F8" w:rsidP="006B5E3A">
      <w:pPr>
        <w:pStyle w:val="Default"/>
        <w:rPr>
          <w:sz w:val="20"/>
          <w:szCs w:val="20"/>
        </w:rPr>
      </w:pPr>
      <w:r>
        <w:rPr>
          <w:sz w:val="20"/>
          <w:szCs w:val="20"/>
        </w:rPr>
        <w:t xml:space="preserve">This paper focuses on the use of </w:t>
      </w:r>
      <w:r>
        <w:rPr>
          <w:sz w:val="20"/>
          <w:szCs w:val="20"/>
        </w:rPr>
        <w:t xml:space="preserve">Open Source Software </w:t>
      </w:r>
      <w:r>
        <w:rPr>
          <w:sz w:val="20"/>
          <w:szCs w:val="20"/>
        </w:rPr>
        <w:t>(OSS) to implement Service Oriented Architecture (SOA).  The goals of this paper are to clear the confusion around SOA Open Source Software and to provide decision-makers with the knowledge required to analyze whether an OSS-based solution is the best option for their SOA project.  Furthermore, it highlights the value provided by OSS v</w:t>
      </w:r>
      <w:r w:rsidR="001D3038">
        <w:rPr>
          <w:sz w:val="20"/>
          <w:szCs w:val="20"/>
        </w:rPr>
        <w:t xml:space="preserve">endors which in many cases are </w:t>
      </w:r>
      <w:r>
        <w:rPr>
          <w:sz w:val="20"/>
          <w:szCs w:val="20"/>
        </w:rPr>
        <w:t>crucial to the long-term success of the OSS adoption.</w:t>
      </w:r>
    </w:p>
    <w:p w:rsidR="006B5E3A" w:rsidRDefault="006B5E3A" w:rsidP="006B5E3A">
      <w:pPr>
        <w:pStyle w:val="Default"/>
        <w:rPr>
          <w:sz w:val="20"/>
          <w:szCs w:val="20"/>
        </w:rPr>
      </w:pPr>
    </w:p>
    <w:p w:rsidR="006B5E3A" w:rsidRPr="006B5E3A" w:rsidRDefault="006B5E3A" w:rsidP="006B5E3A">
      <w:pPr>
        <w:pStyle w:val="Default"/>
        <w:rPr>
          <w:b/>
          <w:sz w:val="28"/>
          <w:szCs w:val="20"/>
          <w:u w:val="single"/>
        </w:rPr>
      </w:pPr>
      <w:r w:rsidRPr="006B5E3A">
        <w:rPr>
          <w:b/>
          <w:sz w:val="28"/>
          <w:szCs w:val="20"/>
          <w:u w:val="single"/>
        </w:rPr>
        <w:t>White Papers</w:t>
      </w:r>
    </w:p>
    <w:p w:rsidR="006B5E3A" w:rsidRDefault="006B5E3A" w:rsidP="006B5E3A">
      <w:pPr>
        <w:autoSpaceDE w:val="0"/>
        <w:autoSpaceDN w:val="0"/>
        <w:adjustRightInd w:val="0"/>
        <w:rPr>
          <w:rFonts w:ascii="Arial" w:eastAsiaTheme="minorHAnsi" w:hAnsi="Arial" w:cs="Arial"/>
          <w:b/>
          <w:bCs/>
          <w:color w:val="000000"/>
          <w:sz w:val="20"/>
          <w:szCs w:val="20"/>
        </w:rPr>
      </w:pPr>
    </w:p>
    <w:p w:rsidR="006B5E3A" w:rsidRPr="006B5E3A" w:rsidRDefault="006B5E3A" w:rsidP="006B5E3A">
      <w:pPr>
        <w:autoSpaceDE w:val="0"/>
        <w:autoSpaceDN w:val="0"/>
        <w:adjustRightInd w:val="0"/>
        <w:rPr>
          <w:rFonts w:ascii="Arial" w:eastAsiaTheme="minorHAnsi" w:hAnsi="Arial" w:cs="Arial"/>
          <w:color w:val="000000"/>
          <w:sz w:val="20"/>
          <w:szCs w:val="20"/>
        </w:rPr>
      </w:pPr>
      <w:proofErr w:type="spellStart"/>
      <w:r w:rsidRPr="006B5E3A">
        <w:rPr>
          <w:rFonts w:ascii="Arial" w:eastAsiaTheme="minorHAnsi" w:hAnsi="Arial" w:cs="Arial"/>
          <w:b/>
          <w:bCs/>
          <w:color w:val="000000"/>
          <w:sz w:val="20"/>
          <w:szCs w:val="20"/>
        </w:rPr>
        <w:t>FuseSource</w:t>
      </w:r>
      <w:proofErr w:type="spellEnd"/>
      <w:r w:rsidRPr="006B5E3A">
        <w:rPr>
          <w:rFonts w:ascii="Arial" w:eastAsiaTheme="minorHAnsi" w:hAnsi="Arial" w:cs="Arial"/>
          <w:b/>
          <w:bCs/>
          <w:color w:val="000000"/>
          <w:sz w:val="20"/>
          <w:szCs w:val="20"/>
        </w:rPr>
        <w:t xml:space="preserve"> Overview </w:t>
      </w:r>
    </w:p>
    <w:p w:rsidR="006B5E3A" w:rsidRDefault="006B5E3A" w:rsidP="006B5E3A">
      <w:pPr>
        <w:pStyle w:val="Default"/>
        <w:rPr>
          <w:sz w:val="20"/>
          <w:szCs w:val="20"/>
        </w:rPr>
      </w:pPr>
      <w:r w:rsidRPr="006B5E3A">
        <w:rPr>
          <w:sz w:val="20"/>
          <w:szCs w:val="20"/>
        </w:rPr>
        <w:t>Open Source Integration and Messaging Software</w:t>
      </w:r>
    </w:p>
    <w:p w:rsidR="002832F8" w:rsidRDefault="002832F8" w:rsidP="006B5E3A">
      <w:pPr>
        <w:pStyle w:val="Default"/>
        <w:rPr>
          <w:sz w:val="20"/>
          <w:szCs w:val="20"/>
        </w:rPr>
      </w:pPr>
    </w:p>
    <w:p w:rsidR="002832F8" w:rsidRDefault="002832F8" w:rsidP="002832F8">
      <w:pPr>
        <w:pStyle w:val="Default"/>
        <w:rPr>
          <w:sz w:val="20"/>
          <w:szCs w:val="20"/>
        </w:rPr>
      </w:pPr>
      <w:proofErr w:type="spellStart"/>
      <w:r w:rsidRPr="002832F8">
        <w:rPr>
          <w:sz w:val="20"/>
          <w:szCs w:val="20"/>
        </w:rPr>
        <w:t>FuseSource</w:t>
      </w:r>
      <w:proofErr w:type="spellEnd"/>
      <w:r w:rsidRPr="002832F8">
        <w:rPr>
          <w:sz w:val="20"/>
          <w:szCs w:val="20"/>
        </w:rPr>
        <w:t xml:space="preserve">, the first family of open source integration and messaging tools, is a set of standards-based, enterprise products based on popular Apache projects. The </w:t>
      </w:r>
      <w:proofErr w:type="spellStart"/>
      <w:r w:rsidRPr="002832F8">
        <w:rPr>
          <w:sz w:val="20"/>
          <w:szCs w:val="20"/>
        </w:rPr>
        <w:t>FuseSource</w:t>
      </w:r>
      <w:proofErr w:type="spellEnd"/>
      <w:r w:rsidRPr="002832F8">
        <w:rPr>
          <w:sz w:val="20"/>
          <w:szCs w:val="20"/>
        </w:rPr>
        <w:t xml:space="preserve"> products include four open source components: Fuse ESB, Fuse Message Broker, FUSE Services Framework and Fuse Mediation Router. The four components are combined with development and management tools to create a comprehensive enterprise integration infrastructure and are deployed in many large, mission-critical IT applications.</w:t>
      </w:r>
    </w:p>
    <w:p w:rsidR="006B5E3A" w:rsidRDefault="006B5E3A" w:rsidP="006B5E3A">
      <w:pPr>
        <w:pStyle w:val="Default"/>
        <w:rPr>
          <w:sz w:val="20"/>
          <w:szCs w:val="20"/>
        </w:rPr>
      </w:pPr>
    </w:p>
    <w:p w:rsidR="001D3038" w:rsidRPr="006B5E3A" w:rsidRDefault="001D3038" w:rsidP="006B5E3A">
      <w:pPr>
        <w:pStyle w:val="Default"/>
        <w:rPr>
          <w:sz w:val="20"/>
          <w:szCs w:val="20"/>
        </w:rPr>
      </w:pPr>
    </w:p>
    <w:p w:rsidR="006B5E3A" w:rsidRPr="006B5E3A" w:rsidRDefault="006B5E3A" w:rsidP="006B5E3A">
      <w:pPr>
        <w:autoSpaceDE w:val="0"/>
        <w:autoSpaceDN w:val="0"/>
        <w:adjustRightInd w:val="0"/>
        <w:rPr>
          <w:rFonts w:ascii="Arial" w:eastAsiaTheme="minorHAnsi" w:hAnsi="Arial" w:cs="Arial"/>
          <w:color w:val="000000"/>
          <w:sz w:val="20"/>
          <w:szCs w:val="20"/>
        </w:rPr>
      </w:pPr>
      <w:r w:rsidRPr="006B5E3A">
        <w:rPr>
          <w:rFonts w:ascii="Arial" w:eastAsiaTheme="minorHAnsi" w:hAnsi="Arial" w:cs="Arial"/>
          <w:b/>
          <w:bCs/>
          <w:color w:val="000000"/>
          <w:sz w:val="20"/>
          <w:szCs w:val="20"/>
        </w:rPr>
        <w:t xml:space="preserve">Large-Scale Deployments with </w:t>
      </w:r>
      <w:proofErr w:type="spellStart"/>
      <w:r w:rsidRPr="006B5E3A">
        <w:rPr>
          <w:rFonts w:ascii="Arial" w:eastAsiaTheme="minorHAnsi" w:hAnsi="Arial" w:cs="Arial"/>
          <w:b/>
          <w:bCs/>
          <w:color w:val="000000"/>
          <w:sz w:val="20"/>
          <w:szCs w:val="20"/>
        </w:rPr>
        <w:t>Servicemix</w:t>
      </w:r>
      <w:proofErr w:type="spellEnd"/>
      <w:r w:rsidRPr="006B5E3A">
        <w:rPr>
          <w:rFonts w:ascii="Arial" w:eastAsiaTheme="minorHAnsi" w:hAnsi="Arial" w:cs="Arial"/>
          <w:b/>
          <w:bCs/>
          <w:color w:val="000000"/>
          <w:sz w:val="20"/>
          <w:szCs w:val="20"/>
        </w:rPr>
        <w:t xml:space="preserve"> 4 </w:t>
      </w:r>
    </w:p>
    <w:p w:rsidR="006B5E3A" w:rsidRPr="006B5E3A" w:rsidRDefault="006B5E3A" w:rsidP="006B5E3A">
      <w:pPr>
        <w:pStyle w:val="Default"/>
        <w:rPr>
          <w:sz w:val="20"/>
          <w:szCs w:val="20"/>
        </w:rPr>
      </w:pPr>
      <w:r w:rsidRPr="006B5E3A">
        <w:rPr>
          <w:sz w:val="20"/>
          <w:szCs w:val="20"/>
        </w:rPr>
        <w:t xml:space="preserve">A </w:t>
      </w:r>
      <w:proofErr w:type="spellStart"/>
      <w:r w:rsidRPr="006B5E3A">
        <w:rPr>
          <w:sz w:val="20"/>
          <w:szCs w:val="20"/>
        </w:rPr>
        <w:t>FuseSource</w:t>
      </w:r>
      <w:proofErr w:type="spellEnd"/>
      <w:r w:rsidRPr="006B5E3A">
        <w:rPr>
          <w:sz w:val="20"/>
          <w:szCs w:val="20"/>
        </w:rPr>
        <w:t xml:space="preserve"> White Paper</w:t>
      </w:r>
    </w:p>
    <w:p w:rsidR="006B5E3A" w:rsidRDefault="006B5E3A" w:rsidP="006B5E3A">
      <w:pPr>
        <w:autoSpaceDE w:val="0"/>
        <w:autoSpaceDN w:val="0"/>
        <w:adjustRightInd w:val="0"/>
        <w:rPr>
          <w:rFonts w:ascii="Arial" w:eastAsiaTheme="minorHAnsi" w:hAnsi="Arial" w:cs="Arial"/>
          <w:color w:val="000000"/>
          <w:sz w:val="20"/>
          <w:szCs w:val="20"/>
        </w:rPr>
      </w:pPr>
    </w:p>
    <w:p w:rsidR="00BB37BF" w:rsidRDefault="001D3038" w:rsidP="001D3038">
      <w:pPr>
        <w:autoSpaceDE w:val="0"/>
        <w:autoSpaceDN w:val="0"/>
        <w:adjustRightInd w:val="0"/>
        <w:rPr>
          <w:rFonts w:ascii="Calibri" w:eastAsiaTheme="minorHAnsi" w:hAnsi="Calibri" w:cs="Calibri"/>
          <w:color w:val="000000"/>
          <w:sz w:val="23"/>
          <w:szCs w:val="23"/>
        </w:rPr>
      </w:pPr>
      <w:r w:rsidRPr="001D3038">
        <w:rPr>
          <w:rFonts w:ascii="Calibri" w:eastAsiaTheme="minorHAnsi" w:hAnsi="Calibri" w:cs="Calibri"/>
          <w:color w:val="000000"/>
          <w:sz w:val="23"/>
          <w:szCs w:val="23"/>
        </w:rPr>
        <w:t xml:space="preserve">One of the more difficult challenges of building an enterprise system is designing for scalability. </w:t>
      </w:r>
    </w:p>
    <w:p w:rsidR="001D3038" w:rsidRDefault="001D3038" w:rsidP="00BB37BF">
      <w:pPr>
        <w:autoSpaceDE w:val="0"/>
        <w:autoSpaceDN w:val="0"/>
        <w:adjustRightInd w:val="0"/>
        <w:rPr>
          <w:rFonts w:ascii="Arial" w:eastAsiaTheme="minorHAnsi" w:hAnsi="Arial" w:cs="Arial"/>
          <w:color w:val="000000"/>
          <w:sz w:val="20"/>
          <w:szCs w:val="20"/>
        </w:rPr>
      </w:pPr>
      <w:r w:rsidRPr="001D3038">
        <w:rPr>
          <w:rFonts w:ascii="Calibri" w:eastAsiaTheme="minorHAnsi" w:hAnsi="Calibri" w:cs="Calibri"/>
          <w:color w:val="000000"/>
          <w:sz w:val="23"/>
          <w:szCs w:val="23"/>
        </w:rPr>
        <w:t xml:space="preserve">This white paper </w:t>
      </w:r>
      <w:r w:rsidR="00BB37BF">
        <w:rPr>
          <w:rFonts w:ascii="Calibri" w:eastAsiaTheme="minorHAnsi" w:hAnsi="Calibri" w:cs="Calibri"/>
          <w:color w:val="000000"/>
          <w:sz w:val="23"/>
          <w:szCs w:val="23"/>
        </w:rPr>
        <w:t xml:space="preserve">uses the </w:t>
      </w:r>
      <w:r w:rsidRPr="001D3038">
        <w:rPr>
          <w:rFonts w:ascii="Calibri" w:eastAsiaTheme="minorHAnsi" w:hAnsi="Calibri" w:cs="Calibri"/>
          <w:color w:val="000000"/>
          <w:sz w:val="23"/>
          <w:szCs w:val="23"/>
        </w:rPr>
        <w:t xml:space="preserve">experience gained </w:t>
      </w:r>
      <w:r w:rsidR="00BB37BF">
        <w:rPr>
          <w:rFonts w:ascii="Calibri" w:eastAsiaTheme="minorHAnsi" w:hAnsi="Calibri" w:cs="Calibri"/>
          <w:color w:val="000000"/>
          <w:sz w:val="23"/>
          <w:szCs w:val="23"/>
        </w:rPr>
        <w:t xml:space="preserve">in a project for a large retailer with 2000 shops across six European countries </w:t>
      </w:r>
      <w:r w:rsidRPr="001D3038">
        <w:rPr>
          <w:rFonts w:ascii="Calibri" w:eastAsiaTheme="minorHAnsi" w:hAnsi="Calibri" w:cs="Calibri"/>
          <w:color w:val="000000"/>
          <w:sz w:val="23"/>
          <w:szCs w:val="23"/>
        </w:rPr>
        <w:t>and suggests a blueprint for how to deploy large sys</w:t>
      </w:r>
      <w:r w:rsidR="00BB37BF">
        <w:rPr>
          <w:rFonts w:ascii="Calibri" w:eastAsiaTheme="minorHAnsi" w:hAnsi="Calibri" w:cs="Calibri"/>
          <w:color w:val="000000"/>
          <w:sz w:val="23"/>
          <w:szCs w:val="23"/>
        </w:rPr>
        <w:t xml:space="preserve">tems based on Apache </w:t>
      </w:r>
      <w:proofErr w:type="spellStart"/>
      <w:r w:rsidR="00BB37BF">
        <w:rPr>
          <w:rFonts w:ascii="Calibri" w:eastAsiaTheme="minorHAnsi" w:hAnsi="Calibri" w:cs="Calibri"/>
          <w:color w:val="000000"/>
          <w:sz w:val="23"/>
          <w:szCs w:val="23"/>
        </w:rPr>
        <w:t>ServiceMix</w:t>
      </w:r>
      <w:proofErr w:type="spellEnd"/>
      <w:r w:rsidRPr="001D3038">
        <w:rPr>
          <w:rFonts w:ascii="Calibri" w:eastAsiaTheme="minorHAnsi" w:hAnsi="Calibri" w:cs="Calibri"/>
          <w:color w:val="000000"/>
          <w:sz w:val="23"/>
          <w:szCs w:val="23"/>
        </w:rPr>
        <w:t xml:space="preserve">. </w:t>
      </w:r>
      <w:r w:rsidR="00BB37BF">
        <w:rPr>
          <w:rFonts w:ascii="Calibri" w:eastAsiaTheme="minorHAnsi" w:hAnsi="Calibri" w:cs="Calibri"/>
          <w:color w:val="000000"/>
          <w:sz w:val="23"/>
          <w:szCs w:val="23"/>
        </w:rPr>
        <w:t xml:space="preserve"> </w:t>
      </w:r>
    </w:p>
    <w:p w:rsidR="001D3038" w:rsidRDefault="001D3038" w:rsidP="006B5E3A">
      <w:pPr>
        <w:autoSpaceDE w:val="0"/>
        <w:autoSpaceDN w:val="0"/>
        <w:adjustRightInd w:val="0"/>
        <w:rPr>
          <w:rFonts w:ascii="Arial" w:eastAsiaTheme="minorHAnsi" w:hAnsi="Arial" w:cs="Arial"/>
          <w:color w:val="000000"/>
          <w:sz w:val="20"/>
          <w:szCs w:val="20"/>
        </w:rPr>
      </w:pPr>
    </w:p>
    <w:p w:rsidR="001D3038" w:rsidRPr="006B5E3A" w:rsidRDefault="001D3038" w:rsidP="006B5E3A">
      <w:pPr>
        <w:autoSpaceDE w:val="0"/>
        <w:autoSpaceDN w:val="0"/>
        <w:adjustRightInd w:val="0"/>
        <w:rPr>
          <w:rFonts w:ascii="Arial" w:eastAsiaTheme="minorHAnsi" w:hAnsi="Arial" w:cs="Arial"/>
          <w:color w:val="000000"/>
          <w:sz w:val="20"/>
          <w:szCs w:val="20"/>
        </w:rPr>
      </w:pPr>
    </w:p>
    <w:p w:rsidR="006B5E3A" w:rsidRPr="006B5E3A" w:rsidRDefault="006B5E3A" w:rsidP="006B5E3A">
      <w:pPr>
        <w:autoSpaceDE w:val="0"/>
        <w:autoSpaceDN w:val="0"/>
        <w:adjustRightInd w:val="0"/>
        <w:rPr>
          <w:rFonts w:ascii="Arial" w:eastAsiaTheme="minorHAnsi" w:hAnsi="Arial" w:cs="Arial"/>
          <w:color w:val="000000"/>
          <w:sz w:val="20"/>
          <w:szCs w:val="20"/>
        </w:rPr>
      </w:pPr>
      <w:r>
        <w:rPr>
          <w:rFonts w:ascii="Arial" w:eastAsiaTheme="minorHAnsi" w:hAnsi="Arial" w:cs="Arial"/>
          <w:b/>
          <w:bCs/>
          <w:color w:val="000000"/>
          <w:sz w:val="20"/>
          <w:szCs w:val="20"/>
        </w:rPr>
        <w:t>H</w:t>
      </w:r>
      <w:r w:rsidRPr="006B5E3A">
        <w:rPr>
          <w:rFonts w:ascii="Arial" w:eastAsiaTheme="minorHAnsi" w:hAnsi="Arial" w:cs="Arial"/>
          <w:b/>
          <w:bCs/>
          <w:color w:val="000000"/>
          <w:sz w:val="20"/>
          <w:szCs w:val="20"/>
        </w:rPr>
        <w:t xml:space="preserve">ow to Use Open Source Integration Software Safely in the Enterprise </w:t>
      </w:r>
    </w:p>
    <w:p w:rsidR="006B5E3A" w:rsidRPr="006B5E3A" w:rsidRDefault="006B5E3A" w:rsidP="006B5E3A">
      <w:pPr>
        <w:pStyle w:val="Default"/>
        <w:rPr>
          <w:sz w:val="20"/>
          <w:szCs w:val="20"/>
        </w:rPr>
      </w:pPr>
      <w:r w:rsidRPr="006B5E3A">
        <w:rPr>
          <w:sz w:val="20"/>
          <w:szCs w:val="20"/>
        </w:rPr>
        <w:t>Analysis of potential risks and how to protect your IT environment</w:t>
      </w:r>
    </w:p>
    <w:p w:rsidR="006B5E3A" w:rsidRDefault="006B5E3A" w:rsidP="00537782">
      <w:pPr>
        <w:pStyle w:val="Default"/>
        <w:rPr>
          <w:sz w:val="20"/>
          <w:szCs w:val="20"/>
        </w:rPr>
      </w:pPr>
    </w:p>
    <w:p w:rsidR="001D3038" w:rsidRDefault="00BB37BF" w:rsidP="00B93CF6">
      <w:pPr>
        <w:pStyle w:val="Default"/>
        <w:rPr>
          <w:sz w:val="20"/>
          <w:szCs w:val="20"/>
        </w:rPr>
      </w:pPr>
      <w:r w:rsidRPr="00640707">
        <w:rPr>
          <w:rFonts w:ascii="Calibri" w:hAnsi="Calibri" w:cs="Calibri"/>
          <w:sz w:val="23"/>
          <w:szCs w:val="23"/>
        </w:rPr>
        <w:t>Deploying open source projects safely and successfully in an enterprise environment requires thorough understanding and careful evaluation of each project. Not all open source projects are designed for enterprise use, and not all open source communities service the unique needs of enterprise development.</w:t>
      </w:r>
      <w:r>
        <w:rPr>
          <w:rFonts w:ascii="Calibri" w:hAnsi="Calibri" w:cs="Calibri"/>
          <w:sz w:val="23"/>
          <w:szCs w:val="23"/>
        </w:rPr>
        <w:t xml:space="preserve">  </w:t>
      </w:r>
      <w:r>
        <w:rPr>
          <w:rFonts w:ascii="Calibri" w:hAnsi="Calibri" w:cs="Calibri"/>
          <w:sz w:val="23"/>
          <w:szCs w:val="23"/>
        </w:rPr>
        <w:t xml:space="preserve">This white paper describes the </w:t>
      </w:r>
      <w:r w:rsidR="00B93CF6">
        <w:rPr>
          <w:rFonts w:ascii="Calibri" w:hAnsi="Calibri" w:cs="Calibri"/>
          <w:bCs/>
          <w:sz w:val="23"/>
          <w:szCs w:val="23"/>
        </w:rPr>
        <w:t>c</w:t>
      </w:r>
      <w:r w:rsidR="00B93CF6" w:rsidRPr="00B93CF6">
        <w:rPr>
          <w:rFonts w:ascii="Calibri" w:hAnsi="Calibri" w:cs="Calibri"/>
          <w:bCs/>
          <w:sz w:val="23"/>
          <w:szCs w:val="23"/>
        </w:rPr>
        <w:t xml:space="preserve">ost savings, </w:t>
      </w:r>
      <w:r w:rsidR="00B93CF6">
        <w:rPr>
          <w:rFonts w:ascii="Calibri" w:hAnsi="Calibri" w:cs="Calibri"/>
          <w:bCs/>
          <w:sz w:val="23"/>
          <w:szCs w:val="23"/>
        </w:rPr>
        <w:t>v</w:t>
      </w:r>
      <w:r w:rsidR="00B93CF6" w:rsidRPr="00B93CF6">
        <w:rPr>
          <w:rFonts w:ascii="Calibri" w:hAnsi="Calibri" w:cs="Calibri"/>
          <w:bCs/>
          <w:sz w:val="23"/>
          <w:szCs w:val="23"/>
        </w:rPr>
        <w:t xml:space="preserve">endor neutrality, </w:t>
      </w:r>
      <w:proofErr w:type="gramStart"/>
      <w:r w:rsidR="00B93CF6">
        <w:rPr>
          <w:rFonts w:ascii="Calibri" w:hAnsi="Calibri" w:cs="Calibri"/>
          <w:bCs/>
          <w:sz w:val="23"/>
          <w:szCs w:val="23"/>
        </w:rPr>
        <w:t>a</w:t>
      </w:r>
      <w:r w:rsidR="00B93CF6" w:rsidRPr="00B93CF6">
        <w:rPr>
          <w:rFonts w:ascii="Calibri" w:hAnsi="Calibri" w:cs="Calibri"/>
          <w:bCs/>
          <w:sz w:val="23"/>
          <w:szCs w:val="23"/>
        </w:rPr>
        <w:t>ccess</w:t>
      </w:r>
      <w:proofErr w:type="gramEnd"/>
      <w:r w:rsidR="00B93CF6" w:rsidRPr="00B93CF6">
        <w:rPr>
          <w:rFonts w:ascii="Calibri" w:hAnsi="Calibri" w:cs="Calibri"/>
          <w:bCs/>
          <w:sz w:val="23"/>
          <w:szCs w:val="23"/>
        </w:rPr>
        <w:t xml:space="preserve"> to source code</w:t>
      </w:r>
      <w:r w:rsidR="00B93CF6" w:rsidRPr="00B93CF6">
        <w:rPr>
          <w:rFonts w:ascii="Calibri" w:hAnsi="Calibri" w:cs="Calibri"/>
          <w:sz w:val="23"/>
          <w:szCs w:val="23"/>
        </w:rPr>
        <w:t xml:space="preserve"> and </w:t>
      </w:r>
      <w:r w:rsidR="00B93CF6">
        <w:rPr>
          <w:rFonts w:ascii="Calibri" w:hAnsi="Calibri" w:cs="Calibri"/>
          <w:bCs/>
          <w:sz w:val="23"/>
          <w:szCs w:val="23"/>
        </w:rPr>
        <w:t>i</w:t>
      </w:r>
      <w:r w:rsidR="00B93CF6" w:rsidRPr="00B93CF6">
        <w:rPr>
          <w:rFonts w:ascii="Calibri" w:hAnsi="Calibri" w:cs="Calibri"/>
          <w:bCs/>
          <w:sz w:val="23"/>
          <w:szCs w:val="23"/>
        </w:rPr>
        <w:t>nnovation</w:t>
      </w:r>
      <w:r w:rsidR="00B93CF6">
        <w:rPr>
          <w:rFonts w:ascii="Calibri" w:hAnsi="Calibri" w:cs="Calibri"/>
          <w:bCs/>
          <w:sz w:val="23"/>
          <w:szCs w:val="23"/>
        </w:rPr>
        <w:t xml:space="preserve"> </w:t>
      </w:r>
      <w:r w:rsidR="00640707" w:rsidRPr="00640707">
        <w:rPr>
          <w:rFonts w:ascii="Calibri" w:hAnsi="Calibri" w:cs="Calibri"/>
          <w:sz w:val="23"/>
          <w:szCs w:val="23"/>
        </w:rPr>
        <w:t>b</w:t>
      </w:r>
      <w:r>
        <w:rPr>
          <w:rFonts w:ascii="Calibri" w:hAnsi="Calibri" w:cs="Calibri"/>
          <w:sz w:val="23"/>
          <w:szCs w:val="23"/>
        </w:rPr>
        <w:t>enefits of open source software</w:t>
      </w:r>
      <w:r w:rsidR="00B93CF6">
        <w:rPr>
          <w:rFonts w:ascii="Calibri" w:hAnsi="Calibri" w:cs="Calibri"/>
          <w:sz w:val="23"/>
          <w:szCs w:val="23"/>
        </w:rPr>
        <w:t xml:space="preserve"> in the enterprise.</w:t>
      </w:r>
    </w:p>
    <w:p w:rsidR="001D3038" w:rsidRDefault="001D3038" w:rsidP="00537782">
      <w:pPr>
        <w:pStyle w:val="Default"/>
        <w:rPr>
          <w:sz w:val="20"/>
          <w:szCs w:val="20"/>
        </w:rPr>
      </w:pPr>
    </w:p>
    <w:p w:rsidR="001D3038" w:rsidRPr="006B5E3A" w:rsidRDefault="001D3038" w:rsidP="00537782">
      <w:pPr>
        <w:pStyle w:val="Default"/>
        <w:rPr>
          <w:sz w:val="20"/>
          <w:szCs w:val="20"/>
        </w:rPr>
      </w:pPr>
    </w:p>
    <w:p w:rsidR="00537782" w:rsidRPr="006B5E3A" w:rsidRDefault="00537782" w:rsidP="00537782">
      <w:pPr>
        <w:pStyle w:val="Default"/>
        <w:rPr>
          <w:sz w:val="20"/>
          <w:szCs w:val="20"/>
        </w:rPr>
      </w:pPr>
      <w:r w:rsidRPr="006B5E3A">
        <w:rPr>
          <w:b/>
          <w:bCs/>
          <w:sz w:val="20"/>
          <w:szCs w:val="20"/>
        </w:rPr>
        <w:t xml:space="preserve">Integrating web services and MTOM with existing applications using Fuse ESB </w:t>
      </w:r>
    </w:p>
    <w:p w:rsidR="00640707" w:rsidRPr="00B93CF6" w:rsidRDefault="00640707" w:rsidP="00537782">
      <w:pPr>
        <w:rPr>
          <w:rFonts w:ascii="Arial" w:hAnsi="Arial" w:cs="Arial"/>
          <w:iCs/>
          <w:sz w:val="20"/>
          <w:szCs w:val="20"/>
        </w:rPr>
      </w:pPr>
    </w:p>
    <w:p w:rsidR="00A7198D" w:rsidRPr="00B93CF6" w:rsidRDefault="00B93CF6" w:rsidP="00537782">
      <w:pPr>
        <w:rPr>
          <w:rFonts w:ascii="Arial" w:hAnsi="Arial" w:cs="Arial"/>
          <w:iCs/>
          <w:sz w:val="20"/>
          <w:szCs w:val="20"/>
        </w:rPr>
      </w:pPr>
      <w:r w:rsidRPr="00B93CF6">
        <w:rPr>
          <w:rFonts w:ascii="Arial" w:eastAsiaTheme="minorHAnsi" w:hAnsi="Arial" w:cs="Arial"/>
          <w:color w:val="000000"/>
          <w:sz w:val="20"/>
          <w:szCs w:val="20"/>
        </w:rPr>
        <w:t>Fuse ESB provides a set of components you can use to create complex message flows and handle real integration problems.</w:t>
      </w:r>
      <w:r w:rsidRPr="00B93CF6">
        <w:rPr>
          <w:rFonts w:ascii="Arial" w:eastAsiaTheme="minorHAnsi" w:hAnsi="Arial" w:cs="Arial"/>
          <w:color w:val="000000"/>
          <w:sz w:val="20"/>
          <w:szCs w:val="20"/>
        </w:rPr>
        <w:t xml:space="preserve">  </w:t>
      </w:r>
      <w:r w:rsidRPr="00B93CF6">
        <w:rPr>
          <w:rFonts w:ascii="Arial" w:hAnsi="Arial" w:cs="Arial"/>
          <w:iCs/>
          <w:sz w:val="20"/>
          <w:szCs w:val="20"/>
        </w:rPr>
        <w:t xml:space="preserve">This white paper </w:t>
      </w:r>
      <w:r w:rsidR="00537782" w:rsidRPr="00B93CF6">
        <w:rPr>
          <w:rFonts w:ascii="Arial" w:hAnsi="Arial" w:cs="Arial"/>
          <w:iCs/>
          <w:sz w:val="20"/>
          <w:szCs w:val="20"/>
        </w:rPr>
        <w:t>walk</w:t>
      </w:r>
      <w:r w:rsidRPr="00B93CF6">
        <w:rPr>
          <w:rFonts w:ascii="Arial" w:hAnsi="Arial" w:cs="Arial"/>
          <w:iCs/>
          <w:sz w:val="20"/>
          <w:szCs w:val="20"/>
        </w:rPr>
        <w:t>s</w:t>
      </w:r>
      <w:r w:rsidR="00537782" w:rsidRPr="00B93CF6">
        <w:rPr>
          <w:rFonts w:ascii="Arial" w:hAnsi="Arial" w:cs="Arial"/>
          <w:iCs/>
          <w:sz w:val="20"/>
          <w:szCs w:val="20"/>
        </w:rPr>
        <w:t xml:space="preserve"> through a complete application, showing how you can integrate a MTOM-enabled web service and a Spring/JPA application using </w:t>
      </w:r>
      <w:proofErr w:type="spellStart"/>
      <w:r w:rsidR="00537782" w:rsidRPr="00B93CF6">
        <w:rPr>
          <w:rFonts w:ascii="Arial" w:hAnsi="Arial" w:cs="Arial"/>
          <w:iCs/>
          <w:sz w:val="20"/>
          <w:szCs w:val="20"/>
        </w:rPr>
        <w:t>FuseSource</w:t>
      </w:r>
      <w:proofErr w:type="spellEnd"/>
      <w:r w:rsidR="00537782" w:rsidRPr="00B93CF6">
        <w:rPr>
          <w:rFonts w:ascii="Arial" w:hAnsi="Arial" w:cs="Arial"/>
          <w:iCs/>
          <w:sz w:val="20"/>
          <w:szCs w:val="20"/>
        </w:rPr>
        <w:t xml:space="preserve"> components.</w:t>
      </w:r>
      <w:r w:rsidRPr="00B93CF6">
        <w:rPr>
          <w:rFonts w:ascii="Arial" w:hAnsi="Arial" w:cs="Arial"/>
          <w:iCs/>
          <w:sz w:val="20"/>
          <w:szCs w:val="20"/>
        </w:rPr>
        <w:t xml:space="preserve">  </w:t>
      </w:r>
    </w:p>
    <w:p w:rsidR="00B93CF6" w:rsidRPr="00B93CF6" w:rsidRDefault="00B93CF6" w:rsidP="00640707">
      <w:pPr>
        <w:autoSpaceDE w:val="0"/>
        <w:autoSpaceDN w:val="0"/>
        <w:adjustRightInd w:val="0"/>
        <w:rPr>
          <w:rFonts w:ascii="Arial" w:eastAsiaTheme="minorHAnsi" w:hAnsi="Arial" w:cs="Arial"/>
          <w:color w:val="000000"/>
          <w:sz w:val="20"/>
          <w:szCs w:val="20"/>
        </w:rPr>
      </w:pPr>
    </w:p>
    <w:p w:rsidR="00B93CF6" w:rsidRPr="00B93CF6" w:rsidRDefault="00B93CF6" w:rsidP="00640707">
      <w:pPr>
        <w:autoSpaceDE w:val="0"/>
        <w:autoSpaceDN w:val="0"/>
        <w:adjustRightInd w:val="0"/>
        <w:rPr>
          <w:rFonts w:ascii="Arial" w:eastAsiaTheme="minorHAnsi" w:hAnsi="Arial" w:cs="Arial"/>
          <w:color w:val="000000"/>
          <w:sz w:val="20"/>
          <w:szCs w:val="20"/>
        </w:rPr>
      </w:pPr>
      <w:r w:rsidRPr="00B93CF6">
        <w:rPr>
          <w:rFonts w:ascii="Arial" w:eastAsiaTheme="minorHAnsi" w:hAnsi="Arial" w:cs="Arial"/>
          <w:color w:val="000000"/>
          <w:sz w:val="20"/>
          <w:szCs w:val="20"/>
        </w:rPr>
        <w:t>S</w:t>
      </w:r>
      <w:r w:rsidR="00640707" w:rsidRPr="00640707">
        <w:rPr>
          <w:rFonts w:ascii="Arial" w:eastAsiaTheme="minorHAnsi" w:hAnsi="Arial" w:cs="Arial"/>
          <w:color w:val="000000"/>
          <w:sz w:val="20"/>
          <w:szCs w:val="20"/>
        </w:rPr>
        <w:t xml:space="preserve">ee how you can use a number of the components </w:t>
      </w:r>
      <w:proofErr w:type="spellStart"/>
      <w:r w:rsidR="00640707" w:rsidRPr="00640707">
        <w:rPr>
          <w:rFonts w:ascii="Arial" w:eastAsiaTheme="minorHAnsi" w:hAnsi="Arial" w:cs="Arial"/>
          <w:color w:val="000000"/>
          <w:sz w:val="20"/>
          <w:szCs w:val="20"/>
        </w:rPr>
        <w:t>FuseSource</w:t>
      </w:r>
      <w:proofErr w:type="spellEnd"/>
      <w:r w:rsidR="00640707" w:rsidRPr="00640707">
        <w:rPr>
          <w:rFonts w:ascii="Arial" w:eastAsiaTheme="minorHAnsi" w:hAnsi="Arial" w:cs="Arial"/>
          <w:color w:val="000000"/>
          <w:sz w:val="20"/>
          <w:szCs w:val="20"/>
        </w:rPr>
        <w:t xml:space="preserve"> pr</w:t>
      </w:r>
      <w:r w:rsidRPr="00B93CF6">
        <w:rPr>
          <w:rFonts w:ascii="Arial" w:eastAsiaTheme="minorHAnsi" w:hAnsi="Arial" w:cs="Arial"/>
          <w:color w:val="000000"/>
          <w:sz w:val="20"/>
          <w:szCs w:val="20"/>
        </w:rPr>
        <w:t>ovides to create message flows</w:t>
      </w:r>
      <w:r>
        <w:rPr>
          <w:rFonts w:ascii="Arial" w:eastAsiaTheme="minorHAnsi" w:hAnsi="Arial" w:cs="Arial"/>
          <w:color w:val="000000"/>
          <w:sz w:val="20"/>
          <w:szCs w:val="20"/>
        </w:rPr>
        <w:t xml:space="preserve">. Such as the </w:t>
      </w:r>
      <w:r w:rsidRPr="00B93CF6">
        <w:rPr>
          <w:rFonts w:ascii="Arial" w:eastAsiaTheme="minorHAnsi" w:hAnsi="Arial" w:cs="Arial"/>
          <w:color w:val="000000"/>
          <w:sz w:val="20"/>
          <w:szCs w:val="20"/>
        </w:rPr>
        <w:t xml:space="preserve">use </w:t>
      </w:r>
      <w:r>
        <w:rPr>
          <w:rFonts w:ascii="Arial" w:eastAsiaTheme="minorHAnsi" w:hAnsi="Arial" w:cs="Arial"/>
          <w:color w:val="000000"/>
          <w:sz w:val="20"/>
          <w:szCs w:val="20"/>
        </w:rPr>
        <w:t xml:space="preserve">of </w:t>
      </w:r>
      <w:proofErr w:type="spellStart"/>
      <w:r w:rsidR="00640707" w:rsidRPr="00640707">
        <w:rPr>
          <w:rFonts w:ascii="Arial" w:eastAsiaTheme="minorHAnsi" w:hAnsi="Arial" w:cs="Arial"/>
          <w:color w:val="000000"/>
          <w:sz w:val="20"/>
          <w:szCs w:val="20"/>
        </w:rPr>
        <w:t>servicemix-cxf-bc</w:t>
      </w:r>
      <w:proofErr w:type="spellEnd"/>
      <w:r w:rsidR="00640707" w:rsidRPr="00640707">
        <w:rPr>
          <w:rFonts w:ascii="Arial" w:eastAsiaTheme="minorHAnsi" w:hAnsi="Arial" w:cs="Arial"/>
          <w:color w:val="000000"/>
          <w:sz w:val="20"/>
          <w:szCs w:val="20"/>
        </w:rPr>
        <w:t xml:space="preserve"> to expose a MTOM enabled </w:t>
      </w:r>
      <w:proofErr w:type="spellStart"/>
      <w:r w:rsidR="00640707" w:rsidRPr="00640707">
        <w:rPr>
          <w:rFonts w:ascii="Arial" w:eastAsiaTheme="minorHAnsi" w:hAnsi="Arial" w:cs="Arial"/>
          <w:color w:val="000000"/>
          <w:sz w:val="20"/>
          <w:szCs w:val="20"/>
        </w:rPr>
        <w:t>webservice</w:t>
      </w:r>
      <w:proofErr w:type="spellEnd"/>
      <w:r w:rsidR="00640707" w:rsidRPr="00640707">
        <w:rPr>
          <w:rFonts w:ascii="Arial" w:eastAsiaTheme="minorHAnsi" w:hAnsi="Arial" w:cs="Arial"/>
          <w:color w:val="000000"/>
          <w:sz w:val="20"/>
          <w:szCs w:val="20"/>
        </w:rPr>
        <w:t xml:space="preserve"> and use the </w:t>
      </w:r>
      <w:proofErr w:type="spellStart"/>
      <w:r w:rsidR="00640707" w:rsidRPr="00640707">
        <w:rPr>
          <w:rFonts w:ascii="Arial" w:eastAsiaTheme="minorHAnsi" w:hAnsi="Arial" w:cs="Arial"/>
          <w:color w:val="000000"/>
          <w:sz w:val="20"/>
          <w:szCs w:val="20"/>
        </w:rPr>
        <w:t>servicemix</w:t>
      </w:r>
      <w:proofErr w:type="spellEnd"/>
      <w:r w:rsidR="00640707" w:rsidRPr="00640707">
        <w:rPr>
          <w:rFonts w:ascii="Arial" w:eastAsiaTheme="minorHAnsi" w:hAnsi="Arial" w:cs="Arial"/>
          <w:color w:val="000000"/>
          <w:sz w:val="20"/>
          <w:szCs w:val="20"/>
        </w:rPr>
        <w:t xml:space="preserve">-camel component to route messages. </w:t>
      </w:r>
    </w:p>
    <w:p w:rsidR="00640707" w:rsidRDefault="00640707" w:rsidP="00537782">
      <w:pPr>
        <w:rPr>
          <w:iCs/>
          <w:sz w:val="28"/>
          <w:szCs w:val="28"/>
        </w:rPr>
      </w:pPr>
    </w:p>
    <w:p w:rsidR="00640707" w:rsidRDefault="00640707" w:rsidP="00537782">
      <w:pPr>
        <w:rPr>
          <w:iCs/>
          <w:sz w:val="28"/>
          <w:szCs w:val="28"/>
        </w:rPr>
      </w:pPr>
    </w:p>
    <w:p w:rsidR="006B5E3A" w:rsidRPr="006B5E3A" w:rsidRDefault="006B5E3A" w:rsidP="00537782">
      <w:pPr>
        <w:rPr>
          <w:b/>
          <w:iCs/>
          <w:sz w:val="32"/>
          <w:szCs w:val="28"/>
          <w:u w:val="single"/>
        </w:rPr>
      </w:pPr>
      <w:r w:rsidRPr="006B5E3A">
        <w:rPr>
          <w:b/>
          <w:iCs/>
          <w:sz w:val="32"/>
          <w:szCs w:val="28"/>
          <w:u w:val="single"/>
        </w:rPr>
        <w:t>Books</w:t>
      </w:r>
    </w:p>
    <w:p w:rsidR="00081857" w:rsidRDefault="00081857" w:rsidP="00537782">
      <w:pPr>
        <w:rPr>
          <w:b/>
          <w:sz w:val="24"/>
        </w:rPr>
      </w:pPr>
    </w:p>
    <w:p w:rsidR="00537782" w:rsidRPr="006B5E3A" w:rsidRDefault="006B5E3A" w:rsidP="00537782">
      <w:pPr>
        <w:rPr>
          <w:b/>
          <w:sz w:val="24"/>
        </w:rPr>
      </w:pPr>
      <w:proofErr w:type="spellStart"/>
      <w:r w:rsidRPr="006B5E3A">
        <w:rPr>
          <w:b/>
          <w:sz w:val="24"/>
        </w:rPr>
        <w:t>ActiveMQ</w:t>
      </w:r>
      <w:proofErr w:type="spellEnd"/>
      <w:r w:rsidRPr="006B5E3A">
        <w:rPr>
          <w:b/>
          <w:sz w:val="24"/>
        </w:rPr>
        <w:t xml:space="preserve"> in Action</w:t>
      </w:r>
    </w:p>
    <w:p w:rsidR="006B5E3A" w:rsidRPr="006B5E3A" w:rsidRDefault="006B5E3A" w:rsidP="00537782">
      <w:pPr>
        <w:rPr>
          <w:b/>
        </w:rPr>
      </w:pPr>
    </w:p>
    <w:p w:rsidR="006B5E3A" w:rsidRPr="006B5E3A" w:rsidRDefault="006B5E3A" w:rsidP="00537782">
      <w:pPr>
        <w:rPr>
          <w:b/>
          <w:sz w:val="24"/>
        </w:rPr>
      </w:pPr>
      <w:r w:rsidRPr="006B5E3A">
        <w:rPr>
          <w:b/>
          <w:sz w:val="24"/>
        </w:rPr>
        <w:t>Camel One in Action</w:t>
      </w:r>
    </w:p>
    <w:p w:rsidR="006B5E3A" w:rsidRDefault="006B5E3A" w:rsidP="00537782"/>
    <w:p w:rsidR="006B5E3A" w:rsidRDefault="006B5E3A" w:rsidP="00537782"/>
    <w:p w:rsidR="00081857" w:rsidRDefault="00081857" w:rsidP="00537782"/>
    <w:p w:rsidR="00081857" w:rsidRDefault="00081857" w:rsidP="00537782"/>
    <w:p w:rsidR="00081857" w:rsidRDefault="00081857" w:rsidP="00537782"/>
    <w:sectPr w:rsidR="000818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10002FF" w:usb1="4000ACFF" w:usb2="00000009" w:usb3="00000000" w:csb0="0000019F"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7D243E"/>
    <w:multiLevelType w:val="hybridMultilevel"/>
    <w:tmpl w:val="42EE3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782"/>
    <w:rsid w:val="00003888"/>
    <w:rsid w:val="0001206A"/>
    <w:rsid w:val="00031793"/>
    <w:rsid w:val="000414D8"/>
    <w:rsid w:val="0004432F"/>
    <w:rsid w:val="000448DC"/>
    <w:rsid w:val="00044AE6"/>
    <w:rsid w:val="00054165"/>
    <w:rsid w:val="00054462"/>
    <w:rsid w:val="000548A0"/>
    <w:rsid w:val="00081857"/>
    <w:rsid w:val="000B65BC"/>
    <w:rsid w:val="000C5B67"/>
    <w:rsid w:val="000C6050"/>
    <w:rsid w:val="000E020A"/>
    <w:rsid w:val="000F0538"/>
    <w:rsid w:val="00107C9C"/>
    <w:rsid w:val="00115F6B"/>
    <w:rsid w:val="001222D8"/>
    <w:rsid w:val="00133CBB"/>
    <w:rsid w:val="00153EA9"/>
    <w:rsid w:val="001567C4"/>
    <w:rsid w:val="00172806"/>
    <w:rsid w:val="001756C8"/>
    <w:rsid w:val="001A197C"/>
    <w:rsid w:val="001C2AB2"/>
    <w:rsid w:val="001C6ABB"/>
    <w:rsid w:val="001D0046"/>
    <w:rsid w:val="001D3038"/>
    <w:rsid w:val="001E6991"/>
    <w:rsid w:val="001F1D3A"/>
    <w:rsid w:val="001F6A38"/>
    <w:rsid w:val="001F7091"/>
    <w:rsid w:val="00201344"/>
    <w:rsid w:val="00207AA8"/>
    <w:rsid w:val="00212E85"/>
    <w:rsid w:val="00215B23"/>
    <w:rsid w:val="00215DC0"/>
    <w:rsid w:val="002250E3"/>
    <w:rsid w:val="00245D78"/>
    <w:rsid w:val="00274226"/>
    <w:rsid w:val="002832F8"/>
    <w:rsid w:val="002833F6"/>
    <w:rsid w:val="002A0550"/>
    <w:rsid w:val="002A5125"/>
    <w:rsid w:val="002A6F9C"/>
    <w:rsid w:val="002B2BB2"/>
    <w:rsid w:val="002C54CF"/>
    <w:rsid w:val="002D23AB"/>
    <w:rsid w:val="002E255E"/>
    <w:rsid w:val="002F5963"/>
    <w:rsid w:val="002F7496"/>
    <w:rsid w:val="003137B7"/>
    <w:rsid w:val="003212C1"/>
    <w:rsid w:val="00323E3C"/>
    <w:rsid w:val="003354E0"/>
    <w:rsid w:val="00360A58"/>
    <w:rsid w:val="00361B60"/>
    <w:rsid w:val="00366F2F"/>
    <w:rsid w:val="003862A9"/>
    <w:rsid w:val="00395DFB"/>
    <w:rsid w:val="00397F32"/>
    <w:rsid w:val="003A07D1"/>
    <w:rsid w:val="003B53F6"/>
    <w:rsid w:val="003C2A76"/>
    <w:rsid w:val="003E778F"/>
    <w:rsid w:val="003F6689"/>
    <w:rsid w:val="00411043"/>
    <w:rsid w:val="004145C8"/>
    <w:rsid w:val="0042406F"/>
    <w:rsid w:val="00424AC0"/>
    <w:rsid w:val="004253F0"/>
    <w:rsid w:val="0043020C"/>
    <w:rsid w:val="004317AC"/>
    <w:rsid w:val="004417EE"/>
    <w:rsid w:val="00451386"/>
    <w:rsid w:val="004651FB"/>
    <w:rsid w:val="0047380E"/>
    <w:rsid w:val="00480497"/>
    <w:rsid w:val="004905D0"/>
    <w:rsid w:val="00495465"/>
    <w:rsid w:val="004A397A"/>
    <w:rsid w:val="004B0022"/>
    <w:rsid w:val="004B1AE0"/>
    <w:rsid w:val="004B67B3"/>
    <w:rsid w:val="004B74F8"/>
    <w:rsid w:val="004C5841"/>
    <w:rsid w:val="004D505C"/>
    <w:rsid w:val="004E2878"/>
    <w:rsid w:val="004E3109"/>
    <w:rsid w:val="004E5232"/>
    <w:rsid w:val="004E61F2"/>
    <w:rsid w:val="004F45DB"/>
    <w:rsid w:val="004F7AB4"/>
    <w:rsid w:val="005020CB"/>
    <w:rsid w:val="00506718"/>
    <w:rsid w:val="0051489E"/>
    <w:rsid w:val="00515012"/>
    <w:rsid w:val="005236D2"/>
    <w:rsid w:val="00531CE6"/>
    <w:rsid w:val="0053252E"/>
    <w:rsid w:val="00536E9C"/>
    <w:rsid w:val="00537782"/>
    <w:rsid w:val="00565701"/>
    <w:rsid w:val="005703C9"/>
    <w:rsid w:val="0057401F"/>
    <w:rsid w:val="005771BD"/>
    <w:rsid w:val="0058553A"/>
    <w:rsid w:val="00597CE6"/>
    <w:rsid w:val="005B76A6"/>
    <w:rsid w:val="005B7F25"/>
    <w:rsid w:val="005E1D0B"/>
    <w:rsid w:val="005F2BA7"/>
    <w:rsid w:val="005F4A17"/>
    <w:rsid w:val="006024B0"/>
    <w:rsid w:val="00603A8B"/>
    <w:rsid w:val="00612BBE"/>
    <w:rsid w:val="006212DB"/>
    <w:rsid w:val="0063565B"/>
    <w:rsid w:val="0063768F"/>
    <w:rsid w:val="00640707"/>
    <w:rsid w:val="00654C63"/>
    <w:rsid w:val="00655B66"/>
    <w:rsid w:val="00656B7A"/>
    <w:rsid w:val="006575BB"/>
    <w:rsid w:val="00667E09"/>
    <w:rsid w:val="00673932"/>
    <w:rsid w:val="00686220"/>
    <w:rsid w:val="00696A26"/>
    <w:rsid w:val="006B021A"/>
    <w:rsid w:val="006B5E3A"/>
    <w:rsid w:val="006E0DAB"/>
    <w:rsid w:val="006E20B4"/>
    <w:rsid w:val="006E3EFC"/>
    <w:rsid w:val="006F37C6"/>
    <w:rsid w:val="00701E5D"/>
    <w:rsid w:val="0071119D"/>
    <w:rsid w:val="007146FE"/>
    <w:rsid w:val="00717222"/>
    <w:rsid w:val="00723D78"/>
    <w:rsid w:val="007574C8"/>
    <w:rsid w:val="0077508B"/>
    <w:rsid w:val="00790EBA"/>
    <w:rsid w:val="007A26BB"/>
    <w:rsid w:val="007A50B2"/>
    <w:rsid w:val="007A7CB1"/>
    <w:rsid w:val="007B2B85"/>
    <w:rsid w:val="007C0EC7"/>
    <w:rsid w:val="007C1269"/>
    <w:rsid w:val="007E1F1B"/>
    <w:rsid w:val="007E4A2A"/>
    <w:rsid w:val="007F16AD"/>
    <w:rsid w:val="007F55C8"/>
    <w:rsid w:val="008071DD"/>
    <w:rsid w:val="00814FDA"/>
    <w:rsid w:val="00822A51"/>
    <w:rsid w:val="0083051E"/>
    <w:rsid w:val="00830565"/>
    <w:rsid w:val="00836236"/>
    <w:rsid w:val="00842924"/>
    <w:rsid w:val="008551F4"/>
    <w:rsid w:val="00855602"/>
    <w:rsid w:val="00861681"/>
    <w:rsid w:val="008616BC"/>
    <w:rsid w:val="00883C8F"/>
    <w:rsid w:val="008D45FB"/>
    <w:rsid w:val="008E09F5"/>
    <w:rsid w:val="008E6C33"/>
    <w:rsid w:val="00912A56"/>
    <w:rsid w:val="00925B36"/>
    <w:rsid w:val="00930143"/>
    <w:rsid w:val="00933E27"/>
    <w:rsid w:val="00936E9E"/>
    <w:rsid w:val="009563FB"/>
    <w:rsid w:val="00960F0B"/>
    <w:rsid w:val="00972B63"/>
    <w:rsid w:val="0098359A"/>
    <w:rsid w:val="00984438"/>
    <w:rsid w:val="00987E56"/>
    <w:rsid w:val="009A159D"/>
    <w:rsid w:val="009A2266"/>
    <w:rsid w:val="009A2E5C"/>
    <w:rsid w:val="009C35E2"/>
    <w:rsid w:val="009D1EF0"/>
    <w:rsid w:val="009D658A"/>
    <w:rsid w:val="009E2FBA"/>
    <w:rsid w:val="009F5EA3"/>
    <w:rsid w:val="00A07434"/>
    <w:rsid w:val="00A33136"/>
    <w:rsid w:val="00A41B92"/>
    <w:rsid w:val="00A425CC"/>
    <w:rsid w:val="00A648EE"/>
    <w:rsid w:val="00A73177"/>
    <w:rsid w:val="00A824CD"/>
    <w:rsid w:val="00A82D8C"/>
    <w:rsid w:val="00AA5BF9"/>
    <w:rsid w:val="00AB7A02"/>
    <w:rsid w:val="00AC66F9"/>
    <w:rsid w:val="00AD20B8"/>
    <w:rsid w:val="00AE695F"/>
    <w:rsid w:val="00AF0CEF"/>
    <w:rsid w:val="00B00FAE"/>
    <w:rsid w:val="00B231E0"/>
    <w:rsid w:val="00B24500"/>
    <w:rsid w:val="00B62B22"/>
    <w:rsid w:val="00B62E57"/>
    <w:rsid w:val="00B735CF"/>
    <w:rsid w:val="00B77058"/>
    <w:rsid w:val="00B77DF8"/>
    <w:rsid w:val="00B80AFA"/>
    <w:rsid w:val="00B846BA"/>
    <w:rsid w:val="00B93CF6"/>
    <w:rsid w:val="00BA487E"/>
    <w:rsid w:val="00BA78D2"/>
    <w:rsid w:val="00BB37BF"/>
    <w:rsid w:val="00BB7C0E"/>
    <w:rsid w:val="00BE185F"/>
    <w:rsid w:val="00BE753F"/>
    <w:rsid w:val="00BF0EFC"/>
    <w:rsid w:val="00BF3610"/>
    <w:rsid w:val="00BF5AEB"/>
    <w:rsid w:val="00C018F0"/>
    <w:rsid w:val="00C0614D"/>
    <w:rsid w:val="00C07FBA"/>
    <w:rsid w:val="00C10BD4"/>
    <w:rsid w:val="00C24870"/>
    <w:rsid w:val="00C32A92"/>
    <w:rsid w:val="00C338EF"/>
    <w:rsid w:val="00C45312"/>
    <w:rsid w:val="00C45B11"/>
    <w:rsid w:val="00C51F80"/>
    <w:rsid w:val="00C62DD2"/>
    <w:rsid w:val="00C7088B"/>
    <w:rsid w:val="00C73018"/>
    <w:rsid w:val="00C74829"/>
    <w:rsid w:val="00C87EAF"/>
    <w:rsid w:val="00C96366"/>
    <w:rsid w:val="00C9648B"/>
    <w:rsid w:val="00CA3F9B"/>
    <w:rsid w:val="00CA4719"/>
    <w:rsid w:val="00CB2077"/>
    <w:rsid w:val="00CB25CB"/>
    <w:rsid w:val="00CC28C2"/>
    <w:rsid w:val="00CC36AD"/>
    <w:rsid w:val="00CC6AF6"/>
    <w:rsid w:val="00CC7EFE"/>
    <w:rsid w:val="00CD171A"/>
    <w:rsid w:val="00CD1BC4"/>
    <w:rsid w:val="00CE1333"/>
    <w:rsid w:val="00CE384E"/>
    <w:rsid w:val="00CF1DFE"/>
    <w:rsid w:val="00CF1ED7"/>
    <w:rsid w:val="00D03D06"/>
    <w:rsid w:val="00D1051D"/>
    <w:rsid w:val="00D11340"/>
    <w:rsid w:val="00D3051E"/>
    <w:rsid w:val="00D341B5"/>
    <w:rsid w:val="00D376F0"/>
    <w:rsid w:val="00D52CD8"/>
    <w:rsid w:val="00D61504"/>
    <w:rsid w:val="00D70EEB"/>
    <w:rsid w:val="00D73C2F"/>
    <w:rsid w:val="00D759C0"/>
    <w:rsid w:val="00D82B76"/>
    <w:rsid w:val="00D902B6"/>
    <w:rsid w:val="00DB43D1"/>
    <w:rsid w:val="00DC4B04"/>
    <w:rsid w:val="00DE2026"/>
    <w:rsid w:val="00DE4F28"/>
    <w:rsid w:val="00DE7C38"/>
    <w:rsid w:val="00DF4C01"/>
    <w:rsid w:val="00E1092F"/>
    <w:rsid w:val="00E12A2E"/>
    <w:rsid w:val="00E15358"/>
    <w:rsid w:val="00E167DA"/>
    <w:rsid w:val="00E24AF0"/>
    <w:rsid w:val="00E4012A"/>
    <w:rsid w:val="00E435C7"/>
    <w:rsid w:val="00E51506"/>
    <w:rsid w:val="00E542D2"/>
    <w:rsid w:val="00E6131F"/>
    <w:rsid w:val="00E616E0"/>
    <w:rsid w:val="00E62688"/>
    <w:rsid w:val="00E72175"/>
    <w:rsid w:val="00E8174F"/>
    <w:rsid w:val="00E946B1"/>
    <w:rsid w:val="00EA4A3B"/>
    <w:rsid w:val="00EC1FB3"/>
    <w:rsid w:val="00EE1178"/>
    <w:rsid w:val="00EE4868"/>
    <w:rsid w:val="00EF0E71"/>
    <w:rsid w:val="00EF7937"/>
    <w:rsid w:val="00EF7AD1"/>
    <w:rsid w:val="00F02F87"/>
    <w:rsid w:val="00F15B03"/>
    <w:rsid w:val="00F26D4D"/>
    <w:rsid w:val="00F3260F"/>
    <w:rsid w:val="00F42385"/>
    <w:rsid w:val="00F450B6"/>
    <w:rsid w:val="00F51871"/>
    <w:rsid w:val="00F56606"/>
    <w:rsid w:val="00F80F22"/>
    <w:rsid w:val="00F8781A"/>
    <w:rsid w:val="00F90A52"/>
    <w:rsid w:val="00FC4621"/>
    <w:rsid w:val="00FE00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406F"/>
    <w:pPr>
      <w:spacing w:after="0" w:line="240"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37782"/>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2832F8"/>
    <w:rPr>
      <w:rFonts w:ascii="Tahoma" w:hAnsi="Tahoma" w:cs="Tahoma"/>
      <w:sz w:val="16"/>
      <w:szCs w:val="16"/>
    </w:rPr>
  </w:style>
  <w:style w:type="character" w:customStyle="1" w:styleId="BalloonTextChar">
    <w:name w:val="Balloon Text Char"/>
    <w:basedOn w:val="DefaultParagraphFont"/>
    <w:link w:val="BalloonText"/>
    <w:uiPriority w:val="99"/>
    <w:semiHidden/>
    <w:rsid w:val="002832F8"/>
    <w:rPr>
      <w:rFonts w:ascii="Tahoma" w:eastAsiaTheme="minorEastAsia" w:hAnsi="Tahoma" w:cs="Tahoma"/>
      <w:sz w:val="16"/>
      <w:szCs w:val="16"/>
    </w:rPr>
  </w:style>
  <w:style w:type="paragraph" w:styleId="ListParagraph">
    <w:name w:val="List Paragraph"/>
    <w:basedOn w:val="Normal"/>
    <w:uiPriority w:val="34"/>
    <w:qFormat/>
    <w:rsid w:val="00BB37B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406F"/>
    <w:pPr>
      <w:spacing w:after="0" w:line="240"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37782"/>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2832F8"/>
    <w:rPr>
      <w:rFonts w:ascii="Tahoma" w:hAnsi="Tahoma" w:cs="Tahoma"/>
      <w:sz w:val="16"/>
      <w:szCs w:val="16"/>
    </w:rPr>
  </w:style>
  <w:style w:type="character" w:customStyle="1" w:styleId="BalloonTextChar">
    <w:name w:val="Balloon Text Char"/>
    <w:basedOn w:val="DefaultParagraphFont"/>
    <w:link w:val="BalloonText"/>
    <w:uiPriority w:val="99"/>
    <w:semiHidden/>
    <w:rsid w:val="002832F8"/>
    <w:rPr>
      <w:rFonts w:ascii="Tahoma" w:eastAsiaTheme="minorEastAsia" w:hAnsi="Tahoma" w:cs="Tahoma"/>
      <w:sz w:val="16"/>
      <w:szCs w:val="16"/>
    </w:rPr>
  </w:style>
  <w:style w:type="paragraph" w:styleId="ListParagraph">
    <w:name w:val="List Paragraph"/>
    <w:basedOn w:val="Normal"/>
    <w:uiPriority w:val="34"/>
    <w:qFormat/>
    <w:rsid w:val="00BB37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2</Pages>
  <Words>417</Words>
  <Characters>2378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IDN</Company>
  <LinksUpToDate>false</LinksUpToDate>
  <CharactersWithSpaces>2790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dc:creator>
  <cp:lastModifiedBy>Tom</cp:lastModifiedBy>
  <cp:revision>4</cp:revision>
  <dcterms:created xsi:type="dcterms:W3CDTF">2011-03-22T19:56:00Z</dcterms:created>
  <dcterms:modified xsi:type="dcterms:W3CDTF">2011-03-25T15:07:00Z</dcterms:modified>
</cp:coreProperties>
</file>